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ÖZGEÇMİŞ</w:t>
      </w:r>
    </w:p>
    <w:tbl>
      <w:tblPr>
        <w:tblStyle w:val="TabloKlavuz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37"/>
        <w:gridCol w:w="3612"/>
        <w:gridCol w:w="3613"/>
      </w:tblGrid>
      <w:tr>
        <w:trPr/>
        <w:tc>
          <w:tcPr>
            <w:tcW w:w="9062" w:type="dxa"/>
            <w:gridSpan w:val="3"/>
            <w:tcBorders>
              <w:left w:val="nil"/>
              <w:right w:val="nil"/>
              <w:insideV w:val="nil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Kişisel Bilgiler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Ad, Soyad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: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Cinsiyet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: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Cep Tel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: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Eposta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: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Çalıştığı Kurum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: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3"/>
            <w:tcBorders>
              <w:left w:val="nil"/>
              <w:right w:val="nil"/>
              <w:insideV w:val="nil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Eğitim Bilgileri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Lise</w:t>
            </w:r>
          </w:p>
        </w:tc>
        <w:tc>
          <w:tcPr>
            <w:tcW w:w="361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:</w:t>
            </w:r>
          </w:p>
        </w:tc>
        <w:tc>
          <w:tcPr>
            <w:tcW w:w="361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Mezuniyet tarihi: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Fakülte</w:t>
            </w:r>
          </w:p>
        </w:tc>
        <w:tc>
          <w:tcPr>
            <w:tcW w:w="361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:</w:t>
            </w:r>
          </w:p>
        </w:tc>
        <w:tc>
          <w:tcPr>
            <w:tcW w:w="361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Mezuniyet tarihi:</w:t>
            </w:r>
          </w:p>
        </w:tc>
      </w:tr>
      <w:tr>
        <w:trPr/>
        <w:tc>
          <w:tcPr>
            <w:tcW w:w="9062" w:type="dxa"/>
            <w:gridSpan w:val="3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3"/>
            <w:tcBorders>
              <w:left w:val="nil"/>
              <w:right w:val="nil"/>
              <w:insideV w:val="nil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Uzmanlık eğitimi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Uzmanlık eğitimi yapılan kurum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: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Uzmanlık eğitimine başlama tarihi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: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Uzmanlık eğitimini bitirme tarihi</w:t>
            </w:r>
          </w:p>
        </w:tc>
        <w:tc>
          <w:tcPr>
            <w:tcW w:w="3612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:</w:t>
            </w:r>
          </w:p>
        </w:tc>
        <w:tc>
          <w:tcPr>
            <w:tcW w:w="3613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sdt>
              <w:sdtPr>
                <w:id w:val="903283442"/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/>
              <w:t xml:space="preserve">  </w:t>
            </w:r>
            <w:r>
              <w:rPr/>
              <w:t>Uzmanlık öğrenciliğim devam ediyor</w:t>
            </w:r>
          </w:p>
        </w:tc>
      </w:tr>
      <w:tr>
        <w:trPr/>
        <w:tc>
          <w:tcPr>
            <w:tcW w:w="9062" w:type="dxa"/>
            <w:gridSpan w:val="3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3"/>
            <w:tcBorders>
              <w:left w:val="nil"/>
              <w:right w:val="nil"/>
              <w:insideV w:val="nil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Çalışma Hayatı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Tıp Fakültesi sonrası çalışılan kurumlar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3)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3"/>
            <w:tcBorders>
              <w:left w:val="nil"/>
              <w:right w:val="nil"/>
              <w:insideV w:val="nil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İlgi Alanı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Medikal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: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Paramedikal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:</w:t>
            </w:r>
          </w:p>
        </w:tc>
      </w:tr>
      <w:tr>
        <w:trPr/>
        <w:tc>
          <w:tcPr>
            <w:tcW w:w="183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Kariyer Hedefi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S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38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5f7e2f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5f7e2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10242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LibreOffice/6.1.5.2$Linux_X86_64 LibreOffice_project/10$Build-2</Application>
  <Pages>1</Pages>
  <Words>67</Words>
  <Characters>365</Characters>
  <CharactersWithSpaces>394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2022-03-31T07:48:00Z</dcterms:created>
  <dc:creator>Huseyin</dc:creator>
  <dc:description/>
  <dc:language>tr-TR</dc:language>
  <cp:lastModifiedBy/>
  <dcterms:modified xsi:type="dcterms:W3CDTF">2022-04-12T16:38:07Z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